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C3" w:rsidRDefault="00813BC3" w:rsidP="00813BC3">
      <w:pPr>
        <w:pStyle w:val="1"/>
        <w:kinsoku w:val="0"/>
        <w:overflowPunct w:val="0"/>
        <w:ind w:left="0"/>
        <w:jc w:val="center"/>
      </w:pPr>
      <w:r>
        <w:rPr>
          <w:rFonts w:hint="eastAsia"/>
        </w:rPr>
        <w:t>国家自然科学基金资助项目计划书填报说明</w:t>
      </w:r>
    </w:p>
    <w:p w:rsidR="00813BC3" w:rsidRDefault="00813BC3" w:rsidP="00813BC3">
      <w:pPr>
        <w:pStyle w:val="1"/>
        <w:kinsoku w:val="0"/>
        <w:overflowPunct w:val="0"/>
        <w:ind w:left="0"/>
        <w:jc w:val="center"/>
      </w:pPr>
      <w:r>
        <w:rPr>
          <w:rFonts w:hint="eastAsia"/>
          <w:sz w:val="24"/>
        </w:rPr>
        <w:t>（包干制项目）</w:t>
      </w:r>
    </w:p>
    <w:p w:rsidR="00813BC3" w:rsidRDefault="00813BC3" w:rsidP="00813BC3">
      <w:pPr>
        <w:pStyle w:val="a3"/>
        <w:kinsoku w:val="0"/>
        <w:overflowPunct w:val="0"/>
        <w:spacing w:before="10"/>
        <w:ind w:left="0"/>
        <w:rPr>
          <w:rFonts w:ascii="黑体" w:eastAsia="黑体" w:cs="黑体"/>
          <w:sz w:val="36"/>
          <w:szCs w:val="36"/>
        </w:rPr>
      </w:pPr>
    </w:p>
    <w:p w:rsidR="00813BC3" w:rsidRDefault="00813BC3" w:rsidP="00813BC3">
      <w:pPr>
        <w:pStyle w:val="a3"/>
        <w:kinsoku w:val="0"/>
        <w:overflowPunct w:val="0"/>
        <w:spacing w:before="0" w:line="276" w:lineRule="auto"/>
        <w:ind w:left="590" w:right="273" w:hanging="480"/>
        <w:jc w:val="both"/>
      </w:pPr>
      <w:r>
        <w:rPr>
          <w:rFonts w:hint="eastAsia"/>
        </w:rPr>
        <w:t>一、项目负责人收到《国家自然科学基金资助项目批准通知》（以下简称《批准通知》）后，请认真阅读本填报说明，参照国家自然科学基金相关项目管理办法和新修订的《国家自然科学基金资助项目资金管理办法》（以下简称《资金管理办法》，请查阅国家自然科学基金委员会官方网站首页“政策法规”栏目），按《批准通知》的要求认真填写和提交《国家自然科学基金资助项目计划书》（以下简称《计划书》）。</w:t>
      </w:r>
    </w:p>
    <w:p w:rsidR="00813BC3" w:rsidRDefault="00813BC3" w:rsidP="00813BC3">
      <w:pPr>
        <w:pStyle w:val="a3"/>
        <w:kinsoku w:val="0"/>
        <w:overflowPunct w:val="0"/>
        <w:spacing w:before="70" w:line="276" w:lineRule="auto"/>
        <w:ind w:left="590" w:right="273" w:hanging="480"/>
        <w:jc w:val="both"/>
      </w:pPr>
      <w:r>
        <w:rPr>
          <w:rFonts w:hint="eastAsia"/>
        </w:rPr>
        <w:t>二、填写《计划书》时要科学严谨、实事求是、表述清晰、准确。《计划书》经国家自然科学基金委员会相关项目管理部门审核批准后，将作为项目研究计划执行、检查和验收的依据。</w:t>
      </w:r>
    </w:p>
    <w:p w:rsidR="00813BC3" w:rsidRDefault="00813BC3" w:rsidP="00813BC3">
      <w:pPr>
        <w:pStyle w:val="a3"/>
        <w:kinsoku w:val="0"/>
        <w:overflowPunct w:val="0"/>
        <w:spacing w:before="70" w:line="276" w:lineRule="auto"/>
        <w:ind w:left="590" w:right="273" w:hanging="480"/>
        <w:jc w:val="both"/>
      </w:pPr>
      <w:r>
        <w:rPr>
          <w:rFonts w:hint="eastAsia"/>
        </w:rPr>
        <w:t>三、</w:t>
      </w:r>
      <w:r>
        <w:rPr>
          <w:rFonts w:hint="eastAsia"/>
          <w:lang/>
        </w:rPr>
        <w:t>《</w:t>
      </w:r>
      <w:r>
        <w:rPr>
          <w:rFonts w:hint="eastAsia"/>
        </w:rPr>
        <w:t>计划书》各部分填写要求如下：</w:t>
      </w:r>
    </w:p>
    <w:p w:rsidR="00813BC3" w:rsidRDefault="00813BC3" w:rsidP="00813BC3">
      <w:pPr>
        <w:pStyle w:val="a3"/>
        <w:kinsoku w:val="0"/>
        <w:overflowPunct w:val="0"/>
        <w:spacing w:before="76"/>
        <w:ind w:left="590"/>
      </w:pPr>
      <w:r>
        <w:rPr>
          <w:rFonts w:hint="eastAsia"/>
        </w:rPr>
        <w:t>（一）</w:t>
      </w:r>
      <w:r>
        <w:rPr>
          <w:spacing w:val="-90"/>
        </w:rPr>
        <w:t xml:space="preserve"> </w:t>
      </w:r>
      <w:r>
        <w:rPr>
          <w:rFonts w:hint="eastAsia"/>
        </w:rPr>
        <w:t>简表：由系统自动生成。</w:t>
      </w:r>
    </w:p>
    <w:p w:rsidR="00813BC3" w:rsidRDefault="00813BC3" w:rsidP="00813BC3">
      <w:pPr>
        <w:pStyle w:val="a3"/>
        <w:kinsoku w:val="0"/>
        <w:overflowPunct w:val="0"/>
        <w:spacing w:before="106"/>
        <w:ind w:left="590"/>
      </w:pPr>
      <w:r>
        <w:rPr>
          <w:rFonts w:hint="eastAsia"/>
        </w:rPr>
        <w:t>（二）</w:t>
      </w:r>
      <w:r>
        <w:rPr>
          <w:spacing w:val="-90"/>
        </w:rPr>
        <w:t xml:space="preserve"> </w:t>
      </w:r>
      <w:r>
        <w:rPr>
          <w:rFonts w:hint="eastAsia"/>
        </w:rPr>
        <w:t>摘要及关键词：各类获资助项目都应当填写中、英文摘要及关键词。</w:t>
      </w:r>
    </w:p>
    <w:p w:rsidR="00813BC3" w:rsidRDefault="00813BC3" w:rsidP="00813BC3">
      <w:pPr>
        <w:pStyle w:val="a3"/>
        <w:kinsoku w:val="0"/>
        <w:overflowPunct w:val="0"/>
        <w:spacing w:before="70" w:line="276" w:lineRule="auto"/>
        <w:ind w:right="243" w:hanging="750"/>
        <w:jc w:val="both"/>
      </w:pPr>
      <w:r>
        <w:rPr>
          <w:rFonts w:hint="eastAsia"/>
        </w:rPr>
        <w:t>（三）正文：</w:t>
      </w:r>
    </w:p>
    <w:p w:rsidR="00813BC3" w:rsidRDefault="00813BC3" w:rsidP="00813BC3">
      <w:pPr>
        <w:numPr>
          <w:ilvl w:val="0"/>
          <w:numId w:val="1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青年科学基金项目：如果《批准通知》所附“项目评审意见及修改意见表”中“修改意见”栏目没有修改要求的，只需选择“研究内容和研究目标按照申请书执行”即可；如果《批准通知》中上述栏目明确要求调整研究期限或研究内容等的，须选择“根据研究方案修改意见更改”并填报相关修改内容。</w:t>
      </w:r>
    </w:p>
    <w:p w:rsidR="00813BC3" w:rsidRDefault="00813BC3" w:rsidP="00813BC3">
      <w:pPr>
        <w:numPr>
          <w:ilvl w:val="0"/>
          <w:numId w:val="1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国家杰出青年科学基金和优秀青年科学基金：须选择“根据研究方案修改意见更改”，按下列提纲撰写：</w:t>
      </w:r>
    </w:p>
    <w:p w:rsidR="00813BC3" w:rsidRDefault="00813BC3" w:rsidP="00813BC3">
      <w:pPr>
        <w:numPr>
          <w:ilvl w:val="0"/>
          <w:numId w:val="2"/>
        </w:numPr>
        <w:spacing w:line="400" w:lineRule="exact"/>
        <w:jc w:val="both"/>
        <w:rPr>
          <w:rFonts w:cs="宋体"/>
        </w:rPr>
      </w:pPr>
      <w:r>
        <w:rPr>
          <w:rFonts w:ascii="宋体" w:hAnsi="宋体" w:cs="宋体" w:hint="eastAsia"/>
          <w:lang/>
        </w:rPr>
        <w:t>研究方向；</w:t>
      </w:r>
    </w:p>
    <w:p w:rsidR="00813BC3" w:rsidRDefault="00813BC3" w:rsidP="00813BC3">
      <w:pPr>
        <w:numPr>
          <w:ilvl w:val="0"/>
          <w:numId w:val="2"/>
        </w:numPr>
        <w:spacing w:line="400" w:lineRule="exact"/>
        <w:jc w:val="both"/>
        <w:rPr>
          <w:rFonts w:cs="宋体"/>
        </w:rPr>
      </w:pPr>
      <w:r>
        <w:rPr>
          <w:rFonts w:ascii="宋体" w:hAnsi="宋体" w:cs="宋体" w:hint="eastAsia"/>
          <w:lang/>
        </w:rPr>
        <w:t>结合国内外研究现状，说明研究工作的学术思想和科学意义（限两个页面）；</w:t>
      </w:r>
    </w:p>
    <w:p w:rsidR="00813BC3" w:rsidRDefault="00813BC3" w:rsidP="00813BC3">
      <w:pPr>
        <w:numPr>
          <w:ilvl w:val="0"/>
          <w:numId w:val="2"/>
        </w:numPr>
        <w:spacing w:line="400" w:lineRule="exact"/>
        <w:jc w:val="both"/>
        <w:rPr>
          <w:rFonts w:cs="宋体"/>
        </w:rPr>
      </w:pPr>
      <w:r>
        <w:rPr>
          <w:rFonts w:ascii="宋体" w:hAnsi="宋体" w:cs="宋体" w:hint="eastAsia"/>
          <w:lang/>
        </w:rPr>
        <w:t>研究内容、研究方案及预期目标（限两个页面）；</w:t>
      </w:r>
    </w:p>
    <w:p w:rsidR="00813BC3" w:rsidRDefault="00813BC3" w:rsidP="00813BC3">
      <w:pPr>
        <w:pStyle w:val="a3"/>
        <w:numPr>
          <w:ilvl w:val="0"/>
          <w:numId w:val="2"/>
        </w:numPr>
        <w:spacing w:before="0" w:line="400" w:lineRule="exact"/>
        <w:jc w:val="both"/>
      </w:pPr>
      <w:r>
        <w:rPr>
          <w:rFonts w:hAnsi="宋体" w:hint="eastAsia"/>
          <w:lang/>
        </w:rPr>
        <w:t>年度研究计划。</w:t>
      </w:r>
    </w:p>
    <w:p w:rsidR="00813BC3" w:rsidRDefault="00813BC3" w:rsidP="00813BC3">
      <w:pPr>
        <w:pStyle w:val="a4"/>
        <w:kinsoku w:val="0"/>
        <w:overflowPunct w:val="0"/>
        <w:spacing w:before="70"/>
        <w:ind w:left="110"/>
        <w:rPr>
          <w:rFonts w:cs="宋体"/>
          <w:lang/>
        </w:rPr>
      </w:pPr>
      <w:r>
        <w:rPr>
          <w:rFonts w:ascii="宋体" w:hAnsi="宋体" w:cs="宋体" w:hint="eastAsia"/>
          <w:lang/>
        </w:rPr>
        <w:t>四、资助经费相关要求：</w:t>
      </w:r>
    </w:p>
    <w:p w:rsidR="00813BC3" w:rsidRDefault="00813BC3" w:rsidP="00813BC3">
      <w:pPr>
        <w:numPr>
          <w:ilvl w:val="0"/>
          <w:numId w:val="3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资助经费批准时不再区分直接费用和间接费用。</w:t>
      </w:r>
    </w:p>
    <w:p w:rsidR="00813BC3" w:rsidRDefault="00813BC3" w:rsidP="00813BC3">
      <w:pPr>
        <w:numPr>
          <w:ilvl w:val="0"/>
          <w:numId w:val="3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项目负责人在提交计划书时需签署承诺书，承诺尊重科研规律，弘扬科学家精神，遵守科研伦理道德和作风学风诚信要求，认真开展科学研究工作；承诺项目经费全部用于与本项目研究工作相关的支出，不得用于与本项目研究无关的支出。</w:t>
      </w:r>
    </w:p>
    <w:p w:rsidR="00813BC3" w:rsidRDefault="00813BC3" w:rsidP="00813BC3">
      <w:pPr>
        <w:numPr>
          <w:ilvl w:val="0"/>
          <w:numId w:val="3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lastRenderedPageBreak/>
        <w:t>项目负责人提交计划书时，无需编制项目预算。项目资金由项目负责人自主决定使用，按照《资金管理办法》第九条规定的开支范围列支。有关管理费用的补助支出，由依托单位根据实际管理需要，在充分征求项目负责人意见基础上合理确定。绩效支出由项目负责人根据实际科研需要和相关薪酬标准自主确定，依托单位按照工资制度进行管理。其余用途经费无额度限制，由项目负责人根据实际需要自主决定使用。</w:t>
      </w:r>
    </w:p>
    <w:p w:rsidR="00813BC3" w:rsidRDefault="00813BC3" w:rsidP="00813BC3">
      <w:pPr>
        <w:numPr>
          <w:ilvl w:val="0"/>
          <w:numId w:val="3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项目结题时，项目负责人根据实际使用情况编制项目经费决算，经依托单位财务、科研管理部门审核后，报自然科学基金委。依托单位应当在单位内部公开非涉密项目立项、主要研究人员、资金使用（重点是间接费用、外拨资金、结余资金使用等）、决算、大型仪器设备购置以及项目研究成果等情况，接受内部监督。</w:t>
      </w:r>
    </w:p>
    <w:p w:rsidR="00813BC3" w:rsidRDefault="00813BC3" w:rsidP="00813BC3">
      <w:pPr>
        <w:numPr>
          <w:ilvl w:val="0"/>
          <w:numId w:val="3"/>
        </w:numPr>
        <w:tabs>
          <w:tab w:val="left" w:pos="840"/>
        </w:tabs>
        <w:spacing w:line="400" w:lineRule="exact"/>
        <w:jc w:val="both"/>
        <w:rPr>
          <w:rFonts w:cs="宋体"/>
          <w:lang/>
        </w:rPr>
      </w:pPr>
      <w:r>
        <w:rPr>
          <w:rFonts w:ascii="宋体" w:hAnsi="宋体" w:cs="宋体" w:hint="eastAsia"/>
          <w:lang/>
        </w:rPr>
        <w:t>自然科学基金委结合项目管理，对经费使用情况和依托单位管理情况定期开展抽查。</w:t>
      </w:r>
    </w:p>
    <w:p w:rsidR="002B3AED" w:rsidRPr="00813BC3" w:rsidRDefault="002B3AED" w:rsidP="00813BC3"/>
    <w:sectPr w:rsidR="002B3AED" w:rsidRPr="00813BC3" w:rsidSect="002B3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707" w:rsidRDefault="00246707" w:rsidP="00565497">
      <w:r>
        <w:separator/>
      </w:r>
    </w:p>
  </w:endnote>
  <w:endnote w:type="continuationSeparator" w:id="0">
    <w:p w:rsidR="00246707" w:rsidRDefault="00246707" w:rsidP="00565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707" w:rsidRDefault="00246707" w:rsidP="00565497">
      <w:r>
        <w:separator/>
      </w:r>
    </w:p>
  </w:footnote>
  <w:footnote w:type="continuationSeparator" w:id="0">
    <w:p w:rsidR="00246707" w:rsidRDefault="00246707" w:rsidP="00565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7A2835"/>
    <w:multiLevelType w:val="hybridMultilevel"/>
    <w:tmpl w:val="BE7A2835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1304" w:hanging="464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">
    <w:nsid w:val="2F36AD4D"/>
    <w:multiLevelType w:val="hybridMultilevel"/>
    <w:tmpl w:val="2F36AD4D"/>
    <w:lvl w:ilvl="0" w:tplc="FFFFFFFF">
      <w:start w:val="1"/>
      <w:numFmt w:val="decimal"/>
      <w:lvlText w:val="(%1)"/>
      <w:lvlJc w:val="left"/>
      <w:pPr>
        <w:ind w:left="1685" w:hanging="425"/>
      </w:pPr>
      <w:rPr>
        <w:rFonts w:ascii="宋体" w:eastAsia="宋体" w:hAnsi="宋体" w:cs="宋体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7509A7E"/>
    <w:multiLevelType w:val="hybridMultilevel"/>
    <w:tmpl w:val="77509A7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1304" w:hanging="464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04D"/>
    <w:rsid w:val="00246707"/>
    <w:rsid w:val="002B3AED"/>
    <w:rsid w:val="0043404D"/>
    <w:rsid w:val="00565497"/>
    <w:rsid w:val="00771054"/>
    <w:rsid w:val="00813BC3"/>
    <w:rsid w:val="00836169"/>
    <w:rsid w:val="0088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404D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43404D"/>
    <w:pPr>
      <w:spacing w:before="111"/>
      <w:ind w:left="316"/>
      <w:outlineLvl w:val="0"/>
    </w:pPr>
    <w:rPr>
      <w:rFonts w:ascii="黑体" w:eastAsia="黑体" w:cs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404D"/>
    <w:rPr>
      <w:rFonts w:ascii="黑体" w:eastAsia="黑体" w:hAnsi="Times New Roman" w:cs="黑体"/>
      <w:kern w:val="0"/>
      <w:sz w:val="28"/>
      <w:szCs w:val="28"/>
    </w:rPr>
  </w:style>
  <w:style w:type="character" w:customStyle="1" w:styleId="Char">
    <w:name w:val="正文文本 Char"/>
    <w:basedOn w:val="a0"/>
    <w:link w:val="a3"/>
    <w:uiPriority w:val="99"/>
    <w:unhideWhenUsed/>
    <w:locked/>
    <w:rsid w:val="0043404D"/>
    <w:rPr>
      <w:rFonts w:cs="Times New Roman"/>
    </w:rPr>
  </w:style>
  <w:style w:type="paragraph" w:styleId="a4">
    <w:name w:val="Normal (Web)"/>
    <w:basedOn w:val="a"/>
    <w:uiPriority w:val="99"/>
    <w:unhideWhenUsed/>
    <w:rsid w:val="0043404D"/>
  </w:style>
  <w:style w:type="paragraph" w:styleId="a3">
    <w:name w:val="Body Text"/>
    <w:basedOn w:val="a"/>
    <w:link w:val="Char"/>
    <w:uiPriority w:val="99"/>
    <w:unhideWhenUsed/>
    <w:qFormat/>
    <w:rsid w:val="0043404D"/>
    <w:pPr>
      <w:spacing w:before="46"/>
      <w:ind w:left="1340"/>
    </w:pPr>
    <w:rPr>
      <w:rFonts w:asciiTheme="minorHAnsi" w:eastAsiaTheme="minorEastAsia" w:hAnsiTheme="minorHAnsi"/>
      <w:kern w:val="2"/>
      <w:sz w:val="21"/>
      <w:szCs w:val="22"/>
    </w:rPr>
  </w:style>
  <w:style w:type="character" w:customStyle="1" w:styleId="Char1">
    <w:name w:val="正文文本 Char1"/>
    <w:basedOn w:val="a0"/>
    <w:link w:val="a3"/>
    <w:uiPriority w:val="99"/>
    <w:semiHidden/>
    <w:rsid w:val="0043404D"/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56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65497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654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6549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2021-10-11T00:48:00Z</dcterms:created>
  <dcterms:modified xsi:type="dcterms:W3CDTF">2021-10-13T00:23:00Z</dcterms:modified>
</cp:coreProperties>
</file>